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0" w:rsidRDefault="00270460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70460" w:rsidRDefault="00270460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270460" w:rsidRDefault="00270460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КРАСНЯНСКОГО СЕЛЬСКОГО ПОСЕЛЕНИЯ                                                                                   УРЮПИНСКОГО МУНИЦИПАЛЬНОГО РАЙОНА</w:t>
      </w:r>
    </w:p>
    <w:p w:rsidR="00270460" w:rsidRDefault="00270460" w:rsidP="00124CFB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ВОЛГОГРАДСКОЙ  ОБЛАСТИ</w:t>
      </w:r>
    </w:p>
    <w:p w:rsidR="00270460" w:rsidRDefault="00270460" w:rsidP="00124CFB">
      <w:pPr>
        <w:pStyle w:val="Heading2"/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12.55pt" to="482.4pt,12.55pt" strokeweight="4.5pt">
            <v:stroke linestyle="thickThin"/>
          </v:line>
        </w:pict>
      </w:r>
    </w:p>
    <w:p w:rsidR="00270460" w:rsidRDefault="00270460" w:rsidP="00124CFB">
      <w:pPr>
        <w:pStyle w:val="Heading7"/>
      </w:pPr>
      <w:r>
        <w:t>РЕШЕНИЕ</w:t>
      </w:r>
    </w:p>
    <w:p w:rsidR="00270460" w:rsidRDefault="00270460" w:rsidP="00124CFB">
      <w:pPr>
        <w:pStyle w:val="Heading2"/>
        <w:rPr>
          <w:b w:val="0"/>
          <w:bCs w:val="0"/>
        </w:rPr>
      </w:pPr>
    </w:p>
    <w:p w:rsidR="00270460" w:rsidRDefault="00270460" w:rsidP="00124CFB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от 05.11.2014 года                             </w:t>
      </w:r>
      <w:r>
        <w:t>№19/38.</w:t>
      </w:r>
    </w:p>
    <w:tbl>
      <w:tblPr>
        <w:tblW w:w="0" w:type="auto"/>
        <w:tblInd w:w="-106" w:type="dxa"/>
        <w:tblLook w:val="00A0"/>
      </w:tblPr>
      <w:tblGrid>
        <w:gridCol w:w="6840"/>
      </w:tblGrid>
      <w:tr w:rsidR="00270460">
        <w:trPr>
          <w:trHeight w:val="1080"/>
        </w:trPr>
        <w:tc>
          <w:tcPr>
            <w:tcW w:w="6840" w:type="dxa"/>
          </w:tcPr>
          <w:p w:rsidR="00270460" w:rsidRDefault="00270460">
            <w:pPr>
              <w:pStyle w:val="Heading2"/>
              <w:rPr>
                <w:b w:val="0"/>
                <w:bCs w:val="0"/>
              </w:rPr>
            </w:pPr>
          </w:p>
          <w:p w:rsidR="00270460" w:rsidRPr="00500807" w:rsidRDefault="002704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установлении </w:t>
            </w:r>
            <w:r w:rsidRPr="005008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008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имущество физических лиц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Краснянского сельского поселения</w:t>
            </w:r>
            <w:r w:rsidRPr="005008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70460" w:rsidRDefault="0027046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</w:p>
        </w:tc>
      </w:tr>
    </w:tbl>
    <w:p w:rsidR="00270460" w:rsidRPr="008A7175" w:rsidRDefault="00270460" w:rsidP="008A71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b/>
          <w:bCs/>
        </w:rPr>
        <w:tab/>
      </w:r>
      <w:r w:rsidRPr="008A7175">
        <w:rPr>
          <w:rFonts w:ascii="Times New Roman" w:hAnsi="Times New Roman" w:cs="Times New Roman"/>
          <w:sz w:val="28"/>
          <w:szCs w:val="28"/>
        </w:rPr>
        <w:t>В соответствии с главой 32 части второй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7175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hyperlink r:id="rId7" w:history="1">
        <w:r w:rsidRPr="008A717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A717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71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A7175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8A7175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04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8A7175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A7175">
        <w:rPr>
          <w:rFonts w:ascii="Times New Roman" w:hAnsi="Times New Roman" w:cs="Times New Roman"/>
          <w:sz w:val="28"/>
          <w:szCs w:val="28"/>
        </w:rPr>
        <w:t xml:space="preserve">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</w:t>
      </w:r>
      <w:hyperlink r:id="rId8" w:history="1">
        <w:r w:rsidRPr="008A717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70460" w:rsidRPr="008A7175" w:rsidRDefault="00270460" w:rsidP="008A71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7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75">
        <w:rPr>
          <w:rFonts w:ascii="Times New Roman" w:hAnsi="Times New Roman" w:cs="Times New Roman"/>
          <w:b/>
          <w:bCs/>
          <w:sz w:val="28"/>
          <w:szCs w:val="28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7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7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1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0460" w:rsidRPr="008A7175" w:rsidRDefault="00270460" w:rsidP="002D20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7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8A7175">
        <w:rPr>
          <w:rFonts w:ascii="Times New Roman" w:hAnsi="Times New Roman" w:cs="Times New Roman"/>
          <w:sz w:val="28"/>
          <w:szCs w:val="28"/>
        </w:rPr>
        <w:t xml:space="preserve">2015 года на территории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налог на имущество физических лиц (далее – налог).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   2. Объектом налогообложения признается расположенное в пределах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следующее имущество: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1) жилой дом;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3) гараж, машино-место;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6) 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7175">
        <w:rPr>
          <w:rFonts w:ascii="Times New Roman" w:hAnsi="Times New Roman" w:cs="Times New Roman"/>
          <w:sz w:val="28"/>
          <w:szCs w:val="28"/>
        </w:rPr>
        <w:t>е здание, строение, сооружение, помещение.</w:t>
      </w:r>
    </w:p>
    <w:p w:rsidR="00270460" w:rsidRPr="008A7175" w:rsidRDefault="00270460" w:rsidP="002D2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          3. 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270460" w:rsidRPr="008A7175" w:rsidRDefault="00270460" w:rsidP="002D20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270460" w:rsidRPr="008A7175" w:rsidRDefault="00270460" w:rsidP="002D2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         4.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 в следующих размерах:</w:t>
      </w:r>
    </w:p>
    <w:p w:rsidR="00270460" w:rsidRDefault="00270460" w:rsidP="002D205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270460">
        <w:tc>
          <w:tcPr>
            <w:tcW w:w="7338" w:type="dxa"/>
          </w:tcPr>
          <w:p w:rsidR="00270460" w:rsidRPr="0011642B" w:rsidRDefault="00270460" w:rsidP="0011642B">
            <w:pPr>
              <w:pStyle w:val="BodyText"/>
              <w:jc w:val="center"/>
              <w:rPr>
                <w:sz w:val="20"/>
                <w:szCs w:val="20"/>
              </w:rPr>
            </w:pPr>
            <w:r w:rsidRPr="0011642B">
              <w:rPr>
                <w:sz w:val="20"/>
                <w:szCs w:val="20"/>
              </w:rPr>
              <w:t>Суммарная инвентаризационная стоимость объектов налогооблажения,   умноженная на коэффициент-дефлятор (с учетом доли налогоплательщика в праве общей  собственности на каждый из таких объектов)</w:t>
            </w:r>
          </w:p>
        </w:tc>
        <w:tc>
          <w:tcPr>
            <w:tcW w:w="2233" w:type="dxa"/>
          </w:tcPr>
          <w:p w:rsidR="00270460" w:rsidRPr="0011642B" w:rsidRDefault="00270460" w:rsidP="0011642B">
            <w:pPr>
              <w:pStyle w:val="BodyText"/>
              <w:jc w:val="center"/>
              <w:rPr>
                <w:sz w:val="20"/>
                <w:szCs w:val="20"/>
              </w:rPr>
            </w:pPr>
            <w:r w:rsidRPr="0011642B">
              <w:rPr>
                <w:sz w:val="20"/>
                <w:szCs w:val="20"/>
              </w:rPr>
              <w:t>Ставка налога на имущество физических лиц</w:t>
            </w:r>
          </w:p>
        </w:tc>
      </w:tr>
      <w:tr w:rsidR="00270460">
        <w:tc>
          <w:tcPr>
            <w:tcW w:w="7338" w:type="dxa"/>
          </w:tcPr>
          <w:p w:rsidR="00270460" w:rsidRPr="0011642B" w:rsidRDefault="00270460" w:rsidP="002D205F">
            <w:pPr>
              <w:pStyle w:val="BodyText"/>
              <w:rPr>
                <w:sz w:val="28"/>
                <w:szCs w:val="28"/>
              </w:rPr>
            </w:pPr>
            <w:r w:rsidRPr="0011642B">
              <w:rPr>
                <w:sz w:val="28"/>
                <w:szCs w:val="28"/>
              </w:rPr>
              <w:t>до 300 тысяч рублей (включительно)</w:t>
            </w:r>
          </w:p>
        </w:tc>
        <w:tc>
          <w:tcPr>
            <w:tcW w:w="2233" w:type="dxa"/>
          </w:tcPr>
          <w:p w:rsidR="00270460" w:rsidRPr="0011642B" w:rsidRDefault="00270460" w:rsidP="0011642B">
            <w:pPr>
              <w:pStyle w:val="BodyText"/>
              <w:jc w:val="center"/>
              <w:rPr>
                <w:sz w:val="28"/>
                <w:szCs w:val="28"/>
              </w:rPr>
            </w:pPr>
            <w:r w:rsidRPr="0011642B">
              <w:rPr>
                <w:sz w:val="28"/>
                <w:szCs w:val="28"/>
              </w:rPr>
              <w:t>0,10%</w:t>
            </w:r>
          </w:p>
        </w:tc>
      </w:tr>
      <w:tr w:rsidR="00270460">
        <w:tc>
          <w:tcPr>
            <w:tcW w:w="7338" w:type="dxa"/>
          </w:tcPr>
          <w:p w:rsidR="00270460" w:rsidRPr="0011642B" w:rsidRDefault="00270460" w:rsidP="002D205F">
            <w:pPr>
              <w:pStyle w:val="BodyText"/>
              <w:rPr>
                <w:sz w:val="28"/>
                <w:szCs w:val="28"/>
              </w:rPr>
            </w:pPr>
            <w:r w:rsidRPr="0011642B">
              <w:rPr>
                <w:sz w:val="28"/>
                <w:szCs w:val="28"/>
              </w:rPr>
              <w:t>от 300 тысяч рублей до 500 тысяч рублей (включительно)</w:t>
            </w:r>
          </w:p>
        </w:tc>
        <w:tc>
          <w:tcPr>
            <w:tcW w:w="2233" w:type="dxa"/>
          </w:tcPr>
          <w:p w:rsidR="00270460" w:rsidRPr="0011642B" w:rsidRDefault="00270460" w:rsidP="0011642B">
            <w:pPr>
              <w:pStyle w:val="BodyText"/>
              <w:jc w:val="center"/>
              <w:rPr>
                <w:sz w:val="28"/>
                <w:szCs w:val="28"/>
              </w:rPr>
            </w:pPr>
            <w:r w:rsidRPr="0011642B">
              <w:rPr>
                <w:sz w:val="28"/>
                <w:szCs w:val="28"/>
              </w:rPr>
              <w:t>0,15%</w:t>
            </w:r>
          </w:p>
        </w:tc>
      </w:tr>
      <w:tr w:rsidR="00270460">
        <w:tc>
          <w:tcPr>
            <w:tcW w:w="7338" w:type="dxa"/>
          </w:tcPr>
          <w:p w:rsidR="00270460" w:rsidRPr="0011642B" w:rsidRDefault="00270460" w:rsidP="002D205F">
            <w:pPr>
              <w:pStyle w:val="BodyText"/>
              <w:rPr>
                <w:sz w:val="28"/>
                <w:szCs w:val="28"/>
              </w:rPr>
            </w:pPr>
            <w:r w:rsidRPr="0011642B">
              <w:rPr>
                <w:sz w:val="28"/>
                <w:szCs w:val="28"/>
              </w:rPr>
              <w:t>свыше 500 тысяч рублей</w:t>
            </w:r>
          </w:p>
        </w:tc>
        <w:tc>
          <w:tcPr>
            <w:tcW w:w="2233" w:type="dxa"/>
          </w:tcPr>
          <w:p w:rsidR="00270460" w:rsidRPr="0011642B" w:rsidRDefault="00270460" w:rsidP="0011642B">
            <w:pPr>
              <w:pStyle w:val="BodyText"/>
              <w:jc w:val="center"/>
              <w:rPr>
                <w:sz w:val="28"/>
                <w:szCs w:val="28"/>
              </w:rPr>
            </w:pPr>
            <w:r w:rsidRPr="0011642B">
              <w:rPr>
                <w:sz w:val="28"/>
                <w:szCs w:val="28"/>
              </w:rPr>
              <w:t>0,50%</w:t>
            </w:r>
          </w:p>
        </w:tc>
      </w:tr>
    </w:tbl>
    <w:p w:rsidR="00270460" w:rsidRPr="008A7175" w:rsidRDefault="00270460" w:rsidP="002D20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>4.2.</w:t>
      </w:r>
      <w:r w:rsidRPr="008A71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7175">
        <w:rPr>
          <w:rFonts w:ascii="Times New Roman" w:hAnsi="Times New Roman" w:cs="Times New Roman"/>
          <w:sz w:val="28"/>
          <w:szCs w:val="28"/>
        </w:rPr>
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2 процента.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   5. Налог подлежит уплате налогоплательщиками в срок не позднее 1 октября года, следующего за истекшим налоговым периодом.</w:t>
      </w:r>
    </w:p>
    <w:p w:rsidR="00270460" w:rsidRPr="008A7175" w:rsidRDefault="00270460" w:rsidP="002D205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              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270460" w:rsidRDefault="00270460" w:rsidP="002D20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   6. Установить, что 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поселения, льготы, установленные в соответствии со статьей 407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действуют в полном объеме.</w:t>
      </w:r>
    </w:p>
    <w:p w:rsidR="00270460" w:rsidRPr="008A7175" w:rsidRDefault="00270460" w:rsidP="002D205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0460" w:rsidRDefault="00270460" w:rsidP="002D20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71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8A7175">
        <w:rPr>
          <w:rFonts w:ascii="Times New Roman" w:hAnsi="Times New Roman" w:cs="Times New Roman"/>
          <w:sz w:val="28"/>
          <w:szCs w:val="28"/>
        </w:rPr>
        <w:t>2015 года, но не ранее чем по истечении одного месяца со дня его официального опубликования.</w:t>
      </w:r>
    </w:p>
    <w:p w:rsidR="00270460" w:rsidRPr="008A7175" w:rsidRDefault="00270460" w:rsidP="002D205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A717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Краснянского</w:t>
      </w:r>
      <w:r w:rsidRPr="008A7175">
        <w:rPr>
          <w:rFonts w:ascii="Times New Roman" w:hAnsi="Times New Roman" w:cs="Times New Roman"/>
          <w:sz w:val="28"/>
          <w:szCs w:val="28"/>
        </w:rPr>
        <w:t xml:space="preserve"> сельского поселения опубликовать настоящее решение в информационном бюллетене администрации Урюпинского муниципального района «Районные ведомости» и на официальном сайте администрации Урюпинского муниципального района.</w:t>
      </w:r>
    </w:p>
    <w:p w:rsidR="00270460" w:rsidRDefault="00270460" w:rsidP="00064940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8A71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70460" w:rsidRDefault="00270460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270460" w:rsidRDefault="00270460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270460" w:rsidRDefault="00270460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Краснянского сельского поселения,</w:t>
      </w:r>
    </w:p>
    <w:p w:rsidR="00270460" w:rsidRPr="008A7175" w:rsidRDefault="00270460" w:rsidP="00F35FCA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А.П.Росляков</w:t>
      </w:r>
      <w:bookmarkStart w:id="0" w:name="_GoBack"/>
      <w:bookmarkEnd w:id="0"/>
    </w:p>
    <w:p w:rsidR="00270460" w:rsidRDefault="00270460" w:rsidP="008A7175">
      <w:pPr>
        <w:jc w:val="both"/>
        <w:rPr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460" w:rsidRPr="004D02AF" w:rsidRDefault="00270460" w:rsidP="00C41119">
      <w:pPr>
        <w:pStyle w:val="BodyTex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70460" w:rsidRPr="004D02AF" w:rsidSect="00C3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60" w:rsidRDefault="00270460" w:rsidP="008A7175">
      <w:pPr>
        <w:spacing w:after="0" w:line="240" w:lineRule="auto"/>
      </w:pPr>
      <w:r>
        <w:separator/>
      </w:r>
    </w:p>
  </w:endnote>
  <w:endnote w:type="continuationSeparator" w:id="1">
    <w:p w:rsidR="00270460" w:rsidRDefault="00270460" w:rsidP="008A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60" w:rsidRDefault="00270460" w:rsidP="008A7175">
      <w:pPr>
        <w:spacing w:after="0" w:line="240" w:lineRule="auto"/>
      </w:pPr>
      <w:r>
        <w:separator/>
      </w:r>
    </w:p>
  </w:footnote>
  <w:footnote w:type="continuationSeparator" w:id="1">
    <w:p w:rsidR="00270460" w:rsidRDefault="00270460" w:rsidP="008A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413"/>
    <w:multiLevelType w:val="hybridMultilevel"/>
    <w:tmpl w:val="DE6C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7AE9"/>
    <w:multiLevelType w:val="hybridMultilevel"/>
    <w:tmpl w:val="0466F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1B"/>
    <w:rsid w:val="00064940"/>
    <w:rsid w:val="000C3862"/>
    <w:rsid w:val="000D439F"/>
    <w:rsid w:val="0011642B"/>
    <w:rsid w:val="00124CFB"/>
    <w:rsid w:val="00270460"/>
    <w:rsid w:val="002D205F"/>
    <w:rsid w:val="003D5F97"/>
    <w:rsid w:val="004166BE"/>
    <w:rsid w:val="00431E38"/>
    <w:rsid w:val="00460CF1"/>
    <w:rsid w:val="00464856"/>
    <w:rsid w:val="004D02AF"/>
    <w:rsid w:val="00500807"/>
    <w:rsid w:val="00505A64"/>
    <w:rsid w:val="005278BA"/>
    <w:rsid w:val="005C068C"/>
    <w:rsid w:val="00642D76"/>
    <w:rsid w:val="007975CA"/>
    <w:rsid w:val="008A7175"/>
    <w:rsid w:val="008B26DF"/>
    <w:rsid w:val="00A74DB6"/>
    <w:rsid w:val="00B64CA6"/>
    <w:rsid w:val="00BA4277"/>
    <w:rsid w:val="00C3551E"/>
    <w:rsid w:val="00C41119"/>
    <w:rsid w:val="00CF7FB3"/>
    <w:rsid w:val="00E6069D"/>
    <w:rsid w:val="00EB585D"/>
    <w:rsid w:val="00F35FCA"/>
    <w:rsid w:val="00F9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4CF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4CFB"/>
    <w:pPr>
      <w:keepNext/>
      <w:spacing w:after="0" w:line="240" w:lineRule="auto"/>
      <w:jc w:val="center"/>
      <w:outlineLvl w:val="6"/>
    </w:pPr>
    <w:rPr>
      <w:rFonts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4CF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4CF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24CFB"/>
    <w:pPr>
      <w:spacing w:after="0" w:line="24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4C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278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71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8A71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717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A7175"/>
    <w:rPr>
      <w:vertAlign w:val="superscript"/>
    </w:rPr>
  </w:style>
  <w:style w:type="paragraph" w:customStyle="1" w:styleId="NoSpacing1">
    <w:name w:val="No Spacing1"/>
    <w:uiPriority w:val="99"/>
    <w:rsid w:val="008A7175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702</Words>
  <Characters>4005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Economics01</cp:lastModifiedBy>
  <cp:revision>8</cp:revision>
  <cp:lastPrinted>2002-01-02T01:58:00Z</cp:lastPrinted>
  <dcterms:created xsi:type="dcterms:W3CDTF">2014-11-18T17:24:00Z</dcterms:created>
  <dcterms:modified xsi:type="dcterms:W3CDTF">2014-11-21T07:11:00Z</dcterms:modified>
</cp:coreProperties>
</file>